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DE" w:rsidRPr="0063562A" w:rsidRDefault="005560DE" w:rsidP="005560DE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5560DE" w:rsidRDefault="005560DE" w:rsidP="005560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0135B">
        <w:rPr>
          <w:rFonts w:ascii="Times New Roman" w:hAnsi="Times New Roman" w:cs="Times New Roman"/>
          <w:b/>
          <w:szCs w:val="24"/>
        </w:rPr>
        <w:t>Учебный план на 202</w:t>
      </w:r>
      <w:r>
        <w:rPr>
          <w:rFonts w:ascii="Times New Roman" w:hAnsi="Times New Roman" w:cs="Times New Roman"/>
          <w:b/>
          <w:szCs w:val="24"/>
        </w:rPr>
        <w:t>5</w:t>
      </w:r>
      <w:r w:rsidRPr="0070135B">
        <w:rPr>
          <w:rFonts w:ascii="Times New Roman" w:hAnsi="Times New Roman" w:cs="Times New Roman"/>
          <w:b/>
          <w:szCs w:val="24"/>
        </w:rPr>
        <w:t>-202</w:t>
      </w:r>
      <w:r>
        <w:rPr>
          <w:rFonts w:ascii="Times New Roman" w:hAnsi="Times New Roman" w:cs="Times New Roman"/>
          <w:b/>
          <w:szCs w:val="24"/>
        </w:rPr>
        <w:t>8</w:t>
      </w:r>
      <w:r w:rsidRPr="0070135B">
        <w:rPr>
          <w:rFonts w:ascii="Times New Roman" w:hAnsi="Times New Roman" w:cs="Times New Roman"/>
          <w:b/>
          <w:szCs w:val="24"/>
        </w:rPr>
        <w:t xml:space="preserve"> год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5560DE" w:rsidRDefault="005560DE" w:rsidP="005560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класс с углубленным изучением биологии, химии, математики</w:t>
      </w:r>
    </w:p>
    <w:p w:rsidR="005560DE" w:rsidRPr="0070135B" w:rsidRDefault="005560DE" w:rsidP="005560D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Pr="00562E0F">
        <w:rPr>
          <w:rFonts w:ascii="Times New Roman" w:hAnsi="Times New Roman" w:cs="Times New Roman"/>
          <w:b/>
          <w:bCs/>
          <w:szCs w:val="24"/>
        </w:rPr>
        <w:t>Школы — ассоциированн</w:t>
      </w:r>
      <w:r>
        <w:rPr>
          <w:rFonts w:ascii="Times New Roman" w:hAnsi="Times New Roman" w:cs="Times New Roman"/>
          <w:b/>
          <w:bCs/>
          <w:szCs w:val="24"/>
        </w:rPr>
        <w:t>ые партнеры «Сириуса»)</w:t>
      </w:r>
    </w:p>
    <w:tbl>
      <w:tblPr>
        <w:tblStyle w:val="a3"/>
        <w:tblpPr w:leftFromText="180" w:rightFromText="180" w:vertAnchor="page" w:horzAnchor="margin" w:tblpXSpec="center" w:tblpY="2619"/>
        <w:tblW w:w="7763" w:type="dxa"/>
        <w:tblLayout w:type="fixed"/>
        <w:tblLook w:val="04A0" w:firstRow="1" w:lastRow="0" w:firstColumn="1" w:lastColumn="0" w:noHBand="0" w:noVBand="1"/>
      </w:tblPr>
      <w:tblGrid>
        <w:gridCol w:w="2131"/>
        <w:gridCol w:w="2230"/>
        <w:gridCol w:w="850"/>
        <w:gridCol w:w="709"/>
        <w:gridCol w:w="709"/>
        <w:gridCol w:w="1134"/>
      </w:tblGrid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30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FA15B" wp14:editId="4E3E0A4E">
                      <wp:simplePos x="0" y="0"/>
                      <wp:positionH relativeFrom="column">
                        <wp:posOffset>-63744</wp:posOffset>
                      </wp:positionH>
                      <wp:positionV relativeFrom="paragraph">
                        <wp:posOffset>7350</wp:posOffset>
                      </wp:positionV>
                      <wp:extent cx="1423792" cy="571996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3792" cy="5719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6EB6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6pt" to="107.1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2268" w:type="dxa"/>
            <w:gridSpan w:val="3"/>
          </w:tcPr>
          <w:p w:rsidR="005560DE" w:rsidRPr="0070135B" w:rsidRDefault="005560DE" w:rsidP="005560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560DE" w:rsidRPr="0070135B" w:rsidTr="005560DE">
        <w:trPr>
          <w:trHeight w:val="21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0DE" w:rsidRPr="00D3393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0DE" w:rsidRPr="00D3393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0DE" w:rsidRPr="00D3393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134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0DE" w:rsidRPr="0070135B" w:rsidTr="005560DE">
        <w:trPr>
          <w:trHeight w:val="190"/>
        </w:trPr>
        <w:tc>
          <w:tcPr>
            <w:tcW w:w="6629" w:type="dxa"/>
            <w:gridSpan w:val="5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 w:val="restart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0" w:type="dxa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  <w:vMerge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60DE" w:rsidRPr="0070135B" w:rsidTr="005560DE">
        <w:trPr>
          <w:trHeight w:val="190"/>
        </w:trPr>
        <w:tc>
          <w:tcPr>
            <w:tcW w:w="2131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3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102,5</w:t>
            </w:r>
          </w:p>
        </w:tc>
      </w:tr>
      <w:tr w:rsidR="005560DE" w:rsidRPr="0070135B" w:rsidTr="005560DE">
        <w:trPr>
          <w:trHeight w:val="190"/>
        </w:trPr>
        <w:tc>
          <w:tcPr>
            <w:tcW w:w="7763" w:type="dxa"/>
            <w:gridSpan w:val="6"/>
          </w:tcPr>
          <w:p w:rsidR="005560DE" w:rsidRPr="00DA1DC7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DC7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Pr="00CC1460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0199E">
              <w:rPr>
                <w:rFonts w:ascii="Times New Roman" w:hAnsi="Times New Roman" w:cs="Times New Roman"/>
                <w:sz w:val="20"/>
                <w:szCs w:val="20"/>
              </w:rPr>
              <w:t>Экспериментальная химия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практикум</w:t>
            </w:r>
          </w:p>
        </w:tc>
        <w:tc>
          <w:tcPr>
            <w:tcW w:w="850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850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60DE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560DE" w:rsidRPr="0070135B" w:rsidTr="005560DE">
        <w:trPr>
          <w:trHeight w:val="190"/>
        </w:trPr>
        <w:tc>
          <w:tcPr>
            <w:tcW w:w="4361" w:type="dxa"/>
            <w:gridSpan w:val="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суммарное количество часов</w:t>
            </w:r>
          </w:p>
        </w:tc>
        <w:tc>
          <w:tcPr>
            <w:tcW w:w="850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5560DE" w:rsidRPr="0070135B" w:rsidTr="005560DE">
        <w:trPr>
          <w:trHeight w:val="330"/>
        </w:trPr>
        <w:tc>
          <w:tcPr>
            <w:tcW w:w="4361" w:type="dxa"/>
            <w:gridSpan w:val="2"/>
            <w:shd w:val="clear" w:color="auto" w:fill="F2F2F2" w:themeFill="background1" w:themeFillShade="F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35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аудиторная недельная нагрузка, СанПиН 2.4.2.2821-10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560DE" w:rsidRPr="00DA1DC7" w:rsidRDefault="005560DE" w:rsidP="0055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60DE" w:rsidRPr="00DA1DC7" w:rsidRDefault="005560DE" w:rsidP="0055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60DE" w:rsidRPr="00DA1DC7" w:rsidRDefault="005560DE" w:rsidP="0055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60DE" w:rsidRPr="00DA1DC7" w:rsidRDefault="005560DE" w:rsidP="0055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107</w:t>
            </w:r>
          </w:p>
        </w:tc>
      </w:tr>
      <w:tr w:rsidR="005560DE" w:rsidRPr="0070135B" w:rsidTr="005560DE">
        <w:trPr>
          <w:trHeight w:val="163"/>
        </w:trPr>
        <w:tc>
          <w:tcPr>
            <w:tcW w:w="4361" w:type="dxa"/>
            <w:gridSpan w:val="2"/>
            <w:shd w:val="clear" w:color="auto" w:fill="F2F2F2" w:themeFill="background1" w:themeFillShade="F2"/>
          </w:tcPr>
          <w:p w:rsidR="005560DE" w:rsidRPr="0070135B" w:rsidRDefault="005560DE" w:rsidP="005560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560DE" w:rsidRPr="008650C9" w:rsidRDefault="005560DE" w:rsidP="005560DE">
            <w:pPr>
              <w:rPr>
                <w:rFonts w:ascii="Times New Roman" w:hAnsi="Times New Roman" w:cs="Times New Roman"/>
                <w:sz w:val="20"/>
              </w:rPr>
            </w:pPr>
            <w:r w:rsidRPr="008650C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60DE" w:rsidRPr="008650C9" w:rsidRDefault="005560DE" w:rsidP="005560DE">
            <w:pPr>
              <w:rPr>
                <w:rFonts w:ascii="Times New Roman" w:hAnsi="Times New Roman" w:cs="Times New Roman"/>
                <w:sz w:val="20"/>
              </w:rPr>
            </w:pPr>
            <w:r w:rsidRPr="008650C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60DE" w:rsidRPr="008650C9" w:rsidRDefault="005560DE" w:rsidP="005560DE">
            <w:pPr>
              <w:rPr>
                <w:rFonts w:ascii="Times New Roman" w:hAnsi="Times New Roman" w:cs="Times New Roman"/>
                <w:sz w:val="20"/>
              </w:rPr>
            </w:pPr>
            <w:r w:rsidRPr="008650C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560DE" w:rsidRPr="008650C9" w:rsidRDefault="005560DE" w:rsidP="005560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60DE" w:rsidRDefault="005560DE" w:rsidP="005560DE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Pr="0070135B">
        <w:rPr>
          <w:rFonts w:ascii="Times New Roman" w:hAnsi="Times New Roman" w:cs="Times New Roman"/>
          <w:szCs w:val="24"/>
        </w:rPr>
        <w:t>-дневная рабочая неделя</w:t>
      </w:r>
    </w:p>
    <w:sectPr w:rsidR="005560DE" w:rsidSect="00D34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E"/>
    <w:rsid w:val="005560DE"/>
    <w:rsid w:val="00734C16"/>
    <w:rsid w:val="007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FCCF"/>
  <w15:chartTrackingRefBased/>
  <w15:docId w15:val="{F23A14C5-3FE0-4DA5-AE54-88F4461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560D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0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№12" НГО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2025-08-11T02:29:00Z</cp:lastPrinted>
  <dcterms:created xsi:type="dcterms:W3CDTF">2025-08-11T02:16:00Z</dcterms:created>
  <dcterms:modified xsi:type="dcterms:W3CDTF">2025-08-11T02:58:00Z</dcterms:modified>
</cp:coreProperties>
</file>